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914" w:rsidRDefault="00A50E0C">
      <w:pPr>
        <w:spacing w:line="240" w:lineRule="atLeast"/>
        <w:jc w:val="center"/>
        <w:rPr>
          <w:rFonts w:asciiTheme="minorEastAsia" w:hAnsiTheme="minorEastAsia"/>
        </w:rPr>
      </w:pPr>
      <w:r>
        <w:rPr>
          <w:rFonts w:asciiTheme="minorEastAsia" w:hAnsiTheme="minorEastAsia" w:hint="eastAsia"/>
          <w:sz w:val="24"/>
        </w:rPr>
        <w:t>会社概要</w:t>
      </w:r>
    </w:p>
    <w:tbl>
      <w:tblPr>
        <w:tblStyle w:val="ab"/>
        <w:tblW w:w="8760" w:type="dxa"/>
        <w:tblInd w:w="137" w:type="dxa"/>
        <w:tblLayout w:type="fixed"/>
        <w:tblLook w:val="04A0" w:firstRow="1" w:lastRow="0" w:firstColumn="1" w:lastColumn="0" w:noHBand="0" w:noVBand="1"/>
      </w:tblPr>
      <w:tblGrid>
        <w:gridCol w:w="1541"/>
        <w:gridCol w:w="49"/>
        <w:gridCol w:w="1140"/>
        <w:gridCol w:w="5321"/>
        <w:gridCol w:w="709"/>
      </w:tblGrid>
      <w:tr w:rsidR="004F3914" w:rsidTr="002D3069">
        <w:trPr>
          <w:trHeight w:val="550"/>
        </w:trPr>
        <w:tc>
          <w:tcPr>
            <w:tcW w:w="2730" w:type="dxa"/>
            <w:gridSpan w:val="3"/>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会　社　名（事業者）</w:t>
            </w:r>
          </w:p>
        </w:tc>
        <w:tc>
          <w:tcPr>
            <w:tcW w:w="6030" w:type="dxa"/>
            <w:gridSpan w:val="2"/>
          </w:tcPr>
          <w:p w:rsidR="004F3914" w:rsidRDefault="004F3914">
            <w:pPr>
              <w:spacing w:line="240" w:lineRule="atLeast"/>
              <w:rPr>
                <w:rFonts w:asciiTheme="minorEastAsia" w:hAnsiTheme="minorEastAsia"/>
              </w:rPr>
            </w:pPr>
          </w:p>
        </w:tc>
      </w:tr>
      <w:tr w:rsidR="004F3914" w:rsidTr="002D3069">
        <w:trPr>
          <w:trHeight w:val="541"/>
        </w:trPr>
        <w:tc>
          <w:tcPr>
            <w:tcW w:w="1590" w:type="dxa"/>
            <w:gridSpan w:val="2"/>
            <w:vMerge w:val="restart"/>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代　表　者</w:t>
            </w:r>
          </w:p>
        </w:tc>
        <w:tc>
          <w:tcPr>
            <w:tcW w:w="1140" w:type="dxa"/>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氏　名</w:t>
            </w:r>
          </w:p>
        </w:tc>
        <w:tc>
          <w:tcPr>
            <w:tcW w:w="6030" w:type="dxa"/>
            <w:gridSpan w:val="2"/>
          </w:tcPr>
          <w:p w:rsidR="004F3914" w:rsidRDefault="004F3914">
            <w:pPr>
              <w:spacing w:line="240" w:lineRule="atLeast"/>
              <w:rPr>
                <w:rFonts w:asciiTheme="minorEastAsia" w:hAnsiTheme="minorEastAsia"/>
              </w:rPr>
            </w:pPr>
          </w:p>
        </w:tc>
      </w:tr>
      <w:tr w:rsidR="004F3914" w:rsidTr="002D3069">
        <w:trPr>
          <w:trHeight w:val="563"/>
        </w:trPr>
        <w:tc>
          <w:tcPr>
            <w:tcW w:w="1590" w:type="dxa"/>
            <w:gridSpan w:val="2"/>
            <w:vMerge/>
            <w:vAlign w:val="center"/>
          </w:tcPr>
          <w:p w:rsidR="004F3914" w:rsidRDefault="004F3914">
            <w:pPr>
              <w:spacing w:line="240" w:lineRule="atLeast"/>
              <w:rPr>
                <w:rFonts w:asciiTheme="minorEastAsia" w:hAnsiTheme="minorEastAsia"/>
              </w:rPr>
            </w:pPr>
          </w:p>
        </w:tc>
        <w:tc>
          <w:tcPr>
            <w:tcW w:w="1140" w:type="dxa"/>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所在地</w:t>
            </w:r>
          </w:p>
        </w:tc>
        <w:tc>
          <w:tcPr>
            <w:tcW w:w="6030" w:type="dxa"/>
            <w:gridSpan w:val="2"/>
          </w:tcPr>
          <w:p w:rsidR="004F3914" w:rsidRDefault="004F3914">
            <w:pPr>
              <w:spacing w:line="240" w:lineRule="atLeast"/>
              <w:rPr>
                <w:rFonts w:asciiTheme="minorEastAsia" w:hAnsiTheme="minorEastAsia"/>
              </w:rPr>
            </w:pPr>
          </w:p>
        </w:tc>
      </w:tr>
      <w:tr w:rsidR="004F3914" w:rsidTr="002D3069">
        <w:trPr>
          <w:trHeight w:val="419"/>
        </w:trPr>
        <w:tc>
          <w:tcPr>
            <w:tcW w:w="2730" w:type="dxa"/>
            <w:gridSpan w:val="3"/>
            <w:vAlign w:val="center"/>
          </w:tcPr>
          <w:p w:rsidR="004F3914" w:rsidRDefault="00A50E0C">
            <w:r>
              <w:rPr>
                <w:rFonts w:hint="eastAsia"/>
              </w:rPr>
              <w:t>沖縄県内の支社または営業所の住所</w:t>
            </w:r>
          </w:p>
        </w:tc>
        <w:tc>
          <w:tcPr>
            <w:tcW w:w="6030" w:type="dxa"/>
            <w:gridSpan w:val="2"/>
          </w:tcPr>
          <w:p w:rsidR="004F3914" w:rsidRDefault="004F3914"/>
        </w:tc>
      </w:tr>
      <w:tr w:rsidR="004F3914" w:rsidTr="002D3069">
        <w:trPr>
          <w:trHeight w:val="419"/>
        </w:trPr>
        <w:tc>
          <w:tcPr>
            <w:tcW w:w="2730" w:type="dxa"/>
            <w:gridSpan w:val="3"/>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設立年月日</w:t>
            </w:r>
          </w:p>
        </w:tc>
        <w:tc>
          <w:tcPr>
            <w:tcW w:w="6030" w:type="dxa"/>
            <w:gridSpan w:val="2"/>
          </w:tcPr>
          <w:p w:rsidR="004F3914" w:rsidRDefault="004F3914">
            <w:pPr>
              <w:spacing w:line="240" w:lineRule="atLeast"/>
              <w:rPr>
                <w:rFonts w:asciiTheme="minorEastAsia" w:hAnsiTheme="minorEastAsia"/>
              </w:rPr>
            </w:pPr>
          </w:p>
        </w:tc>
      </w:tr>
      <w:tr w:rsidR="004F3914" w:rsidTr="002D3069">
        <w:trPr>
          <w:trHeight w:val="571"/>
        </w:trPr>
        <w:tc>
          <w:tcPr>
            <w:tcW w:w="2730" w:type="dxa"/>
            <w:gridSpan w:val="3"/>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従業員数</w:t>
            </w:r>
          </w:p>
        </w:tc>
        <w:tc>
          <w:tcPr>
            <w:tcW w:w="6030" w:type="dxa"/>
            <w:gridSpan w:val="2"/>
          </w:tcPr>
          <w:p w:rsidR="004F3914" w:rsidRDefault="002D3069">
            <w:pPr>
              <w:spacing w:line="240" w:lineRule="atLeast"/>
              <w:rPr>
                <w:rFonts w:asciiTheme="minorEastAsia" w:hAnsiTheme="minorEastAsia"/>
              </w:rPr>
            </w:pPr>
            <w:r>
              <w:rPr>
                <w:rFonts w:asciiTheme="minorEastAsia" w:hAnsiTheme="minorEastAsia" w:hint="eastAsia"/>
              </w:rPr>
              <w:t xml:space="preserve">正規職員　　　　　　　　　　　</w:t>
            </w:r>
            <w:r w:rsidR="00A50E0C">
              <w:rPr>
                <w:rFonts w:asciiTheme="minorEastAsia" w:hAnsiTheme="minorEastAsia" w:hint="eastAsia"/>
              </w:rPr>
              <w:t xml:space="preserve">　人　　</w:t>
            </w:r>
          </w:p>
          <w:p w:rsidR="004F3914" w:rsidRDefault="002D3069">
            <w:pPr>
              <w:spacing w:line="240" w:lineRule="atLeast"/>
              <w:rPr>
                <w:rFonts w:asciiTheme="minorEastAsia" w:hAnsiTheme="minorEastAsia"/>
              </w:rPr>
            </w:pPr>
            <w:r>
              <w:rPr>
                <w:rFonts w:asciiTheme="minorEastAsia" w:hAnsiTheme="minorEastAsia" w:hint="eastAsia"/>
              </w:rPr>
              <w:t xml:space="preserve">非常勤・臨時・アルバイト　　　　</w:t>
            </w:r>
            <w:r w:rsidR="00A50E0C">
              <w:rPr>
                <w:rFonts w:asciiTheme="minorEastAsia" w:hAnsiTheme="minorEastAsia" w:hint="eastAsia"/>
              </w:rPr>
              <w:t>人</w:t>
            </w:r>
          </w:p>
          <w:p w:rsidR="004F3914" w:rsidRPr="002D3069" w:rsidRDefault="002D3069">
            <w:pPr>
              <w:spacing w:line="240" w:lineRule="atLeast"/>
              <w:rPr>
                <w:rFonts w:asciiTheme="minorEastAsia" w:hAnsiTheme="minorEastAsia"/>
              </w:rPr>
            </w:pPr>
            <w:r>
              <w:rPr>
                <w:rFonts w:asciiTheme="minorEastAsia" w:hAnsiTheme="minorEastAsia" w:hint="eastAsia"/>
              </w:rPr>
              <w:t xml:space="preserve">その他　　　　　　　　　　　　　</w:t>
            </w:r>
            <w:r w:rsidR="00A50E0C">
              <w:rPr>
                <w:rFonts w:asciiTheme="minorEastAsia" w:hAnsiTheme="minorEastAsia" w:hint="eastAsia"/>
              </w:rPr>
              <w:t>人</w:t>
            </w:r>
            <w:r>
              <w:rPr>
                <w:rFonts w:asciiTheme="minorEastAsia" w:hAnsiTheme="minorEastAsia" w:hint="eastAsia"/>
              </w:rPr>
              <w:t xml:space="preserve">　　　</w:t>
            </w:r>
            <w:r w:rsidR="00A50E0C">
              <w:rPr>
                <w:rFonts w:asciiTheme="minorEastAsia" w:hAnsiTheme="minorEastAsia" w:hint="eastAsia"/>
                <w:u w:val="single"/>
              </w:rPr>
              <w:t>計　　　　　人</w:t>
            </w:r>
          </w:p>
        </w:tc>
      </w:tr>
      <w:tr w:rsidR="004F3914" w:rsidTr="002D3069">
        <w:trPr>
          <w:trHeight w:val="580"/>
        </w:trPr>
        <w:tc>
          <w:tcPr>
            <w:tcW w:w="2730" w:type="dxa"/>
            <w:gridSpan w:val="3"/>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主な業務内容</w:t>
            </w:r>
          </w:p>
          <w:p w:rsidR="004F3914" w:rsidRPr="002D3069" w:rsidRDefault="00A50E0C" w:rsidP="002D3069">
            <w:pPr>
              <w:tabs>
                <w:tab w:val="left" w:pos="1423"/>
              </w:tabs>
              <w:spacing w:line="240" w:lineRule="atLeast"/>
              <w:jc w:val="center"/>
              <w:rPr>
                <w:rFonts w:asciiTheme="minorEastAsia" w:hAnsiTheme="minorEastAsia"/>
                <w:sz w:val="18"/>
                <w:szCs w:val="18"/>
              </w:rPr>
            </w:pPr>
            <w:r w:rsidRPr="002D3069">
              <w:rPr>
                <w:rFonts w:asciiTheme="minorEastAsia" w:hAnsiTheme="minorEastAsia" w:hint="eastAsia"/>
                <w:sz w:val="18"/>
                <w:szCs w:val="18"/>
              </w:rPr>
              <w:t>（会社概要・特記事項）</w:t>
            </w:r>
          </w:p>
        </w:tc>
        <w:tc>
          <w:tcPr>
            <w:tcW w:w="6030" w:type="dxa"/>
            <w:gridSpan w:val="2"/>
          </w:tcPr>
          <w:p w:rsidR="004F3914" w:rsidRDefault="004F3914">
            <w:pPr>
              <w:spacing w:line="240" w:lineRule="atLeast"/>
              <w:rPr>
                <w:rFonts w:asciiTheme="minorEastAsia" w:hAnsiTheme="minorEastAsia"/>
              </w:rPr>
            </w:pPr>
          </w:p>
          <w:p w:rsidR="004F3914" w:rsidRDefault="004F3914">
            <w:pPr>
              <w:spacing w:line="240" w:lineRule="atLeast"/>
              <w:rPr>
                <w:rFonts w:asciiTheme="minorEastAsia" w:hAnsiTheme="minorEastAsia"/>
              </w:rPr>
            </w:pPr>
          </w:p>
        </w:tc>
      </w:tr>
      <w:tr w:rsidR="004F3914" w:rsidTr="002D3069">
        <w:trPr>
          <w:trHeight w:val="381"/>
        </w:trPr>
        <w:tc>
          <w:tcPr>
            <w:tcW w:w="2730" w:type="dxa"/>
            <w:gridSpan w:val="3"/>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主な活動地域</w:t>
            </w:r>
          </w:p>
        </w:tc>
        <w:tc>
          <w:tcPr>
            <w:tcW w:w="6030" w:type="dxa"/>
            <w:gridSpan w:val="2"/>
          </w:tcPr>
          <w:p w:rsidR="004F3914" w:rsidRDefault="004F3914">
            <w:pPr>
              <w:spacing w:line="240" w:lineRule="atLeast"/>
              <w:rPr>
                <w:rFonts w:asciiTheme="minorEastAsia" w:hAnsiTheme="minorEastAsia"/>
              </w:rPr>
            </w:pPr>
          </w:p>
        </w:tc>
      </w:tr>
      <w:tr w:rsidR="004F3914" w:rsidTr="002D3069">
        <w:trPr>
          <w:trHeight w:val="425"/>
        </w:trPr>
        <w:tc>
          <w:tcPr>
            <w:tcW w:w="1541" w:type="dxa"/>
            <w:vMerge w:val="restart"/>
            <w:vAlign w:val="center"/>
          </w:tcPr>
          <w:p w:rsidR="004F3914" w:rsidRDefault="00A50E0C">
            <w:pPr>
              <w:spacing w:line="240" w:lineRule="atLeast"/>
              <w:jc w:val="center"/>
              <w:rPr>
                <w:rFonts w:asciiTheme="minorEastAsia" w:hAnsiTheme="minorEastAsia"/>
              </w:rPr>
            </w:pPr>
            <w:r>
              <w:rPr>
                <w:rFonts w:asciiTheme="minorEastAsia" w:hAnsiTheme="minorEastAsia" w:hint="eastAsia"/>
              </w:rPr>
              <w:t>事業規模</w:t>
            </w:r>
          </w:p>
          <w:p w:rsidR="004F3914" w:rsidRDefault="00A50E0C">
            <w:pPr>
              <w:spacing w:line="240" w:lineRule="atLeast"/>
              <w:jc w:val="center"/>
              <w:rPr>
                <w:rFonts w:asciiTheme="minorEastAsia" w:hAnsiTheme="minorEastAsia"/>
              </w:rPr>
            </w:pPr>
            <w:r>
              <w:rPr>
                <w:rFonts w:asciiTheme="minorEastAsia" w:hAnsiTheme="minorEastAsia" w:hint="eastAsia"/>
              </w:rPr>
              <w:t>（直近）</w:t>
            </w:r>
          </w:p>
        </w:tc>
        <w:tc>
          <w:tcPr>
            <w:tcW w:w="1189" w:type="dxa"/>
            <w:gridSpan w:val="2"/>
            <w:vAlign w:val="center"/>
          </w:tcPr>
          <w:p w:rsidR="004F3914" w:rsidRDefault="00A50E0C">
            <w:pPr>
              <w:spacing w:line="240" w:lineRule="atLeast"/>
              <w:ind w:firstLineChars="300" w:firstLine="540"/>
              <w:rPr>
                <w:rFonts w:asciiTheme="minorEastAsia" w:hAnsiTheme="minorEastAsia"/>
                <w:sz w:val="18"/>
              </w:rPr>
            </w:pPr>
            <w:r>
              <w:rPr>
                <w:rFonts w:asciiTheme="minorEastAsia" w:hAnsiTheme="minorEastAsia" w:hint="eastAsia"/>
                <w:sz w:val="18"/>
              </w:rPr>
              <w:t>年度</w:t>
            </w:r>
          </w:p>
        </w:tc>
        <w:tc>
          <w:tcPr>
            <w:tcW w:w="6030" w:type="dxa"/>
            <w:gridSpan w:val="2"/>
            <w:vAlign w:val="center"/>
          </w:tcPr>
          <w:p w:rsidR="004F3914" w:rsidRDefault="00A50E0C">
            <w:pPr>
              <w:spacing w:line="240" w:lineRule="atLeast"/>
              <w:ind w:firstLineChars="100" w:firstLine="210"/>
              <w:rPr>
                <w:rFonts w:asciiTheme="minorEastAsia" w:hAnsiTheme="minorEastAsia"/>
              </w:rPr>
            </w:pPr>
            <w:r>
              <w:rPr>
                <w:rFonts w:asciiTheme="minorEastAsia" w:hAnsiTheme="minorEastAsia" w:hint="eastAsia"/>
              </w:rPr>
              <w:t>売 上 高　　　　　　　円</w:t>
            </w:r>
          </w:p>
        </w:tc>
      </w:tr>
      <w:tr w:rsidR="004F3914" w:rsidTr="002D3069">
        <w:trPr>
          <w:trHeight w:val="417"/>
        </w:trPr>
        <w:tc>
          <w:tcPr>
            <w:tcW w:w="1541" w:type="dxa"/>
            <w:vMerge/>
            <w:tcBorders>
              <w:bottom w:val="single" w:sz="4" w:space="0" w:color="auto"/>
            </w:tcBorders>
            <w:vAlign w:val="center"/>
          </w:tcPr>
          <w:p w:rsidR="004F3914" w:rsidRDefault="004F3914">
            <w:pPr>
              <w:spacing w:line="240" w:lineRule="atLeast"/>
              <w:rPr>
                <w:rFonts w:asciiTheme="minorEastAsia" w:hAnsiTheme="minorEastAsia"/>
              </w:rPr>
            </w:pPr>
          </w:p>
        </w:tc>
        <w:tc>
          <w:tcPr>
            <w:tcW w:w="1189" w:type="dxa"/>
            <w:gridSpan w:val="2"/>
            <w:tcBorders>
              <w:bottom w:val="single" w:sz="4" w:space="0" w:color="auto"/>
            </w:tcBorders>
            <w:vAlign w:val="center"/>
          </w:tcPr>
          <w:p w:rsidR="004F3914" w:rsidRDefault="00A50E0C">
            <w:pPr>
              <w:spacing w:line="240" w:lineRule="atLeast"/>
              <w:ind w:firstLineChars="300" w:firstLine="540"/>
              <w:rPr>
                <w:rFonts w:asciiTheme="minorEastAsia" w:hAnsiTheme="minorEastAsia"/>
                <w:sz w:val="18"/>
              </w:rPr>
            </w:pPr>
            <w:r>
              <w:rPr>
                <w:rFonts w:asciiTheme="minorEastAsia" w:hAnsiTheme="minorEastAsia" w:hint="eastAsia"/>
                <w:sz w:val="18"/>
              </w:rPr>
              <w:t>年度</w:t>
            </w:r>
          </w:p>
        </w:tc>
        <w:tc>
          <w:tcPr>
            <w:tcW w:w="6030" w:type="dxa"/>
            <w:gridSpan w:val="2"/>
            <w:tcBorders>
              <w:bottom w:val="single" w:sz="4" w:space="0" w:color="auto"/>
            </w:tcBorders>
            <w:vAlign w:val="center"/>
          </w:tcPr>
          <w:p w:rsidR="004F3914" w:rsidRDefault="00A50E0C">
            <w:pPr>
              <w:spacing w:line="240" w:lineRule="atLeast"/>
              <w:ind w:firstLineChars="100" w:firstLine="210"/>
              <w:rPr>
                <w:rFonts w:asciiTheme="minorEastAsia" w:hAnsiTheme="minorEastAsia"/>
              </w:rPr>
            </w:pPr>
            <w:r>
              <w:rPr>
                <w:rFonts w:asciiTheme="minorEastAsia" w:hAnsiTheme="minorEastAsia" w:hint="eastAsia"/>
              </w:rPr>
              <w:t>経常利益　　　　　　　円（　　年　　月　～　年　　月）</w:t>
            </w:r>
          </w:p>
        </w:tc>
      </w:tr>
      <w:tr w:rsidR="002D3069" w:rsidTr="009464D2">
        <w:trPr>
          <w:trHeight w:val="1161"/>
        </w:trPr>
        <w:tc>
          <w:tcPr>
            <w:tcW w:w="1541" w:type="dxa"/>
            <w:vMerge w:val="restart"/>
            <w:tcBorders>
              <w:bottom w:val="nil"/>
            </w:tcBorders>
            <w:shd w:val="clear" w:color="auto" w:fill="auto"/>
            <w:vAlign w:val="center"/>
          </w:tcPr>
          <w:p w:rsidR="002D3069" w:rsidRDefault="002D3069">
            <w:pPr>
              <w:spacing w:line="240" w:lineRule="atLeast"/>
              <w:jc w:val="center"/>
              <w:rPr>
                <w:rFonts w:asciiTheme="minorEastAsia" w:hAnsiTheme="minorEastAsia"/>
              </w:rPr>
            </w:pPr>
            <w:r>
              <w:rPr>
                <w:rFonts w:asciiTheme="minorEastAsia" w:hAnsiTheme="minorEastAsia" w:hint="eastAsia"/>
              </w:rPr>
              <w:t>資格要件</w:t>
            </w:r>
          </w:p>
          <w:p w:rsidR="002D3069" w:rsidRDefault="002D3069">
            <w:pPr>
              <w:spacing w:line="240" w:lineRule="atLeast"/>
              <w:jc w:val="center"/>
              <w:rPr>
                <w:rFonts w:asciiTheme="minorEastAsia" w:hAnsiTheme="minorEastAsia"/>
              </w:rPr>
            </w:pPr>
          </w:p>
          <w:p w:rsidR="002D3069" w:rsidRDefault="002D3069">
            <w:pPr>
              <w:spacing w:line="240" w:lineRule="atLeast"/>
              <w:jc w:val="center"/>
              <w:rPr>
                <w:rFonts w:asciiTheme="minorEastAsia" w:hAnsiTheme="minorEastAsia"/>
              </w:rPr>
            </w:pPr>
          </w:p>
          <w:p w:rsidR="002D3069" w:rsidRDefault="002D3069">
            <w:pPr>
              <w:spacing w:line="240" w:lineRule="atLeast"/>
              <w:ind w:left="160" w:hangingChars="100" w:hanging="160"/>
              <w:jc w:val="left"/>
              <w:rPr>
                <w:rFonts w:asciiTheme="minorEastAsia" w:hAnsiTheme="minorEastAsia"/>
                <w:sz w:val="16"/>
              </w:rPr>
            </w:pPr>
            <w:r>
              <w:rPr>
                <w:rFonts w:asciiTheme="minorEastAsia" w:hAnsiTheme="minorEastAsia" w:hint="eastAsia"/>
                <w:sz w:val="16"/>
              </w:rPr>
              <w:t>※該当する項目に〇印をする。</w:t>
            </w:r>
          </w:p>
          <w:p w:rsidR="002D3069" w:rsidRDefault="002D3069">
            <w:pPr>
              <w:spacing w:line="240" w:lineRule="atLeast"/>
              <w:ind w:leftChars="100" w:left="210"/>
              <w:jc w:val="left"/>
              <w:rPr>
                <w:rFonts w:asciiTheme="minorEastAsia" w:hAnsiTheme="minorEastAsia"/>
              </w:rPr>
            </w:pPr>
            <w:r>
              <w:rPr>
                <w:rFonts w:asciiTheme="minorEastAsia" w:hAnsiTheme="minorEastAsia" w:hint="eastAsia"/>
                <w:sz w:val="16"/>
              </w:rPr>
              <w:t>(右側の欄）</w:t>
            </w:r>
          </w:p>
          <w:p w:rsidR="002D3069" w:rsidRDefault="002D3069">
            <w:pPr>
              <w:jc w:val="center"/>
            </w:pPr>
          </w:p>
        </w:tc>
        <w:tc>
          <w:tcPr>
            <w:tcW w:w="6510" w:type="dxa"/>
            <w:gridSpan w:val="3"/>
            <w:tcBorders>
              <w:top w:val="dotted" w:sz="4" w:space="0" w:color="auto"/>
              <w:bottom w:val="dotted" w:sz="4" w:space="0" w:color="auto"/>
              <w:right w:val="dotted" w:sz="4" w:space="0" w:color="auto"/>
            </w:tcBorders>
            <w:vAlign w:val="center"/>
          </w:tcPr>
          <w:p w:rsidR="002D3069" w:rsidRDefault="002D3069" w:rsidP="00CB3134">
            <w:pPr>
              <w:spacing w:line="280" w:lineRule="exact"/>
              <w:ind w:left="540" w:hangingChars="300" w:hanging="540"/>
              <w:jc w:val="left"/>
              <w:rPr>
                <w:rFonts w:asciiTheme="minorEastAsia" w:hAnsiTheme="minorEastAsia"/>
                <w:sz w:val="18"/>
              </w:rPr>
            </w:pPr>
            <w:r>
              <w:rPr>
                <w:rFonts w:asciiTheme="minorEastAsia" w:hAnsiTheme="minorEastAsia" w:hint="eastAsia"/>
                <w:sz w:val="18"/>
              </w:rPr>
              <w:t>（１）</w:t>
            </w:r>
            <w:r w:rsidR="00CB3134" w:rsidRPr="00CB3134">
              <w:rPr>
                <w:rFonts w:asciiTheme="minorEastAsia" w:hAnsiTheme="minorEastAsia" w:hint="eastAsia"/>
                <w:sz w:val="18"/>
              </w:rPr>
              <w:t>過去２年以内に西原町と同規模以上（人口３万５千人以上）の人口を有する自治体に「LINE機能拡張システム」および「生成AI（LLM）を活用したAIチャットボットシステム」を連携・構築・導入した実績があること。</w:t>
            </w:r>
          </w:p>
        </w:tc>
        <w:tc>
          <w:tcPr>
            <w:tcW w:w="709" w:type="dxa"/>
            <w:tcBorders>
              <w:top w:val="dotted" w:sz="4" w:space="0" w:color="auto"/>
              <w:left w:val="dotted" w:sz="4" w:space="0" w:color="auto"/>
              <w:bottom w:val="dotted" w:sz="4" w:space="0" w:color="auto"/>
            </w:tcBorders>
            <w:vAlign w:val="center"/>
          </w:tcPr>
          <w:p w:rsidR="002D3069" w:rsidRDefault="002D3069">
            <w:pPr>
              <w:widowControl/>
              <w:jc w:val="left"/>
              <w:rPr>
                <w:rFonts w:asciiTheme="minorEastAsia" w:hAnsiTheme="minorEastAsia"/>
              </w:rPr>
            </w:pPr>
          </w:p>
        </w:tc>
      </w:tr>
      <w:tr w:rsidR="002D3069" w:rsidTr="009464D2">
        <w:trPr>
          <w:trHeight w:val="2255"/>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CB3134" w:rsidRPr="00CB3134" w:rsidRDefault="00CB3134" w:rsidP="00CB3134">
            <w:pPr>
              <w:spacing w:line="280" w:lineRule="exact"/>
              <w:ind w:left="540" w:hangingChars="300" w:hanging="540"/>
              <w:jc w:val="left"/>
              <w:rPr>
                <w:rFonts w:asciiTheme="minorEastAsia" w:hAnsiTheme="minorEastAsia"/>
                <w:sz w:val="18"/>
              </w:rPr>
            </w:pPr>
            <w:r>
              <w:rPr>
                <w:rFonts w:asciiTheme="minorEastAsia" w:hAnsiTheme="minorEastAsia" w:hint="eastAsia"/>
                <w:sz w:val="18"/>
              </w:rPr>
              <w:t>（２）本業務の受託者は、情報セキュリティの安全性を担保するため、以下のすべての認証等を取得または登録され</w:t>
            </w:r>
            <w:r w:rsidRPr="00CB3134">
              <w:rPr>
                <w:rFonts w:asciiTheme="minorEastAsia" w:hAnsiTheme="minorEastAsia" w:hint="eastAsia"/>
                <w:sz w:val="18"/>
              </w:rPr>
              <w:t>ていること。</w:t>
            </w:r>
          </w:p>
          <w:p w:rsidR="00CB3134" w:rsidRPr="00CB3134" w:rsidRDefault="00CB3134" w:rsidP="00CB3134">
            <w:pPr>
              <w:spacing w:line="280" w:lineRule="exact"/>
              <w:ind w:leftChars="86" w:left="361" w:hangingChars="100" w:hanging="180"/>
              <w:jc w:val="left"/>
              <w:rPr>
                <w:rFonts w:asciiTheme="minorEastAsia" w:hAnsiTheme="minorEastAsia"/>
                <w:sz w:val="18"/>
              </w:rPr>
            </w:pPr>
            <w:r w:rsidRPr="00CB3134">
              <w:rPr>
                <w:rFonts w:asciiTheme="minorEastAsia" w:hAnsiTheme="minorEastAsia" w:hint="eastAsia"/>
                <w:sz w:val="18"/>
              </w:rPr>
              <w:t>①ISMAP（政府情報システムのためのセキュリティ評価制度）登録済みのクラウドサービス（AWS、Azure、Google Cloud 等）を基盤として利用し、政府情報システムに準ずるセキュリティ水準を有すること。</w:t>
            </w:r>
          </w:p>
          <w:p w:rsidR="00CB3134" w:rsidRPr="00CB3134" w:rsidRDefault="00CB3134" w:rsidP="00CB3134">
            <w:pPr>
              <w:spacing w:line="280" w:lineRule="exact"/>
              <w:ind w:firstLineChars="100" w:firstLine="180"/>
              <w:jc w:val="left"/>
              <w:rPr>
                <w:rFonts w:asciiTheme="minorEastAsia" w:hAnsiTheme="minorEastAsia"/>
                <w:sz w:val="18"/>
              </w:rPr>
            </w:pPr>
            <w:r w:rsidRPr="00CB3134">
              <w:rPr>
                <w:rFonts w:asciiTheme="minorEastAsia" w:hAnsiTheme="minorEastAsia" w:hint="eastAsia"/>
                <w:sz w:val="18"/>
              </w:rPr>
              <w:t>②ISMS（情報セキュリティマネジメントシステム）認証を取得していること。</w:t>
            </w:r>
          </w:p>
          <w:p w:rsidR="00CB3134" w:rsidRPr="00CB3134" w:rsidRDefault="00CB3134" w:rsidP="00CB3134">
            <w:pPr>
              <w:spacing w:line="280" w:lineRule="exact"/>
              <w:ind w:firstLineChars="100" w:firstLine="180"/>
              <w:jc w:val="left"/>
              <w:rPr>
                <w:rFonts w:asciiTheme="minorEastAsia" w:hAnsiTheme="minorEastAsia"/>
                <w:sz w:val="18"/>
              </w:rPr>
            </w:pPr>
            <w:r w:rsidRPr="00CB3134">
              <w:rPr>
                <w:rFonts w:asciiTheme="minorEastAsia" w:hAnsiTheme="minorEastAsia" w:hint="eastAsia"/>
                <w:sz w:val="18"/>
              </w:rPr>
              <w:t>③Pマーク（プライバシーマーク）を取得していること。</w:t>
            </w:r>
          </w:p>
          <w:p w:rsidR="002D3069" w:rsidRDefault="00CB3134" w:rsidP="00CB3134">
            <w:pPr>
              <w:spacing w:line="280" w:lineRule="exact"/>
              <w:ind w:firstLineChars="100" w:firstLine="180"/>
              <w:jc w:val="left"/>
              <w:rPr>
                <w:rFonts w:asciiTheme="minorEastAsia" w:hAnsiTheme="minorEastAsia"/>
                <w:sz w:val="18"/>
              </w:rPr>
            </w:pPr>
            <w:r w:rsidRPr="00CB3134">
              <w:rPr>
                <w:rFonts w:asciiTheme="minorEastAsia" w:hAnsiTheme="minorEastAsia" w:hint="eastAsia"/>
                <w:sz w:val="18"/>
              </w:rPr>
              <w:t>④ISMSクラウドセキュリティ認証を取得していること。</w:t>
            </w:r>
          </w:p>
        </w:tc>
        <w:tc>
          <w:tcPr>
            <w:tcW w:w="709" w:type="dxa"/>
            <w:tcBorders>
              <w:top w:val="dotted" w:sz="4" w:space="0" w:color="auto"/>
              <w:left w:val="dotted" w:sz="4" w:space="0" w:color="auto"/>
              <w:bottom w:val="dotted" w:sz="4" w:space="0" w:color="auto"/>
            </w:tcBorders>
            <w:vAlign w:val="center"/>
          </w:tcPr>
          <w:p w:rsidR="002D3069" w:rsidRDefault="002D3069">
            <w:pPr>
              <w:widowControl/>
              <w:jc w:val="left"/>
              <w:rPr>
                <w:rFonts w:asciiTheme="minorEastAsia" w:hAnsiTheme="minorEastAsia"/>
              </w:rPr>
            </w:pPr>
          </w:p>
        </w:tc>
      </w:tr>
      <w:tr w:rsidR="002D3069" w:rsidTr="00893969">
        <w:trPr>
          <w:trHeight w:val="379"/>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2D3069" w:rsidRDefault="002D3069">
            <w:pPr>
              <w:spacing w:line="280" w:lineRule="exact"/>
              <w:ind w:left="540" w:hangingChars="300" w:hanging="540"/>
              <w:jc w:val="left"/>
              <w:rPr>
                <w:rFonts w:asciiTheme="minorEastAsia" w:hAnsiTheme="minorEastAsia"/>
                <w:sz w:val="18"/>
              </w:rPr>
            </w:pPr>
            <w:r>
              <w:rPr>
                <w:rFonts w:asciiTheme="minorEastAsia" w:hAnsiTheme="minorEastAsia" w:hint="eastAsia"/>
                <w:sz w:val="18"/>
              </w:rPr>
              <w:t>（３）</w:t>
            </w:r>
            <w:r w:rsidR="00893969" w:rsidRPr="00893969">
              <w:rPr>
                <w:rFonts w:asciiTheme="minorEastAsia" w:hAnsiTheme="minorEastAsia" w:hint="eastAsia"/>
                <w:sz w:val="18"/>
              </w:rPr>
              <w:t>西原町から入札における指名停止措置を受けていないこと。</w:t>
            </w:r>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r w:rsidR="002D3069" w:rsidTr="00893969">
        <w:trPr>
          <w:trHeight w:val="697"/>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2D3069" w:rsidRDefault="002D3069" w:rsidP="00893969">
            <w:pPr>
              <w:spacing w:line="280" w:lineRule="exact"/>
              <w:ind w:leftChars="10" w:left="548" w:hangingChars="293" w:hanging="527"/>
              <w:jc w:val="left"/>
              <w:rPr>
                <w:rFonts w:asciiTheme="minorEastAsia" w:hAnsiTheme="minorEastAsia"/>
                <w:sz w:val="18"/>
              </w:rPr>
            </w:pPr>
            <w:r>
              <w:rPr>
                <w:rFonts w:asciiTheme="minorEastAsia" w:hAnsiTheme="minorEastAsia" w:hint="eastAsia"/>
                <w:sz w:val="18"/>
              </w:rPr>
              <w:t>（４）</w:t>
            </w:r>
            <w:r w:rsidR="00893969" w:rsidRPr="00893969">
              <w:rPr>
                <w:rFonts w:asciiTheme="minorEastAsia" w:hAnsiTheme="minorEastAsia" w:hint="eastAsia"/>
                <w:sz w:val="18"/>
              </w:rPr>
              <w:t>地方自治法施行令（昭和２２年政令第１６号）第１６７条の４に該当していないこと。</w:t>
            </w:r>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r w:rsidR="002D3069" w:rsidTr="00DB6F47">
        <w:trPr>
          <w:trHeight w:val="564"/>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2D3069" w:rsidRDefault="002D3069" w:rsidP="00DB6F47">
            <w:pPr>
              <w:spacing w:line="280" w:lineRule="exact"/>
              <w:ind w:left="540" w:hangingChars="300" w:hanging="540"/>
              <w:jc w:val="left"/>
              <w:rPr>
                <w:rFonts w:asciiTheme="minorEastAsia" w:hAnsiTheme="minorEastAsia"/>
                <w:sz w:val="18"/>
              </w:rPr>
            </w:pPr>
            <w:r>
              <w:rPr>
                <w:rFonts w:asciiTheme="minorEastAsia" w:hAnsiTheme="minorEastAsia" w:hint="eastAsia"/>
                <w:sz w:val="18"/>
              </w:rPr>
              <w:t>（５）</w:t>
            </w:r>
            <w:r w:rsidR="00DB6F47" w:rsidRPr="00DB6F47">
              <w:rPr>
                <w:rFonts w:asciiTheme="minorEastAsia" w:hAnsiTheme="minorEastAsia" w:hint="eastAsia"/>
                <w:sz w:val="18"/>
              </w:rPr>
              <w:t>会社更生法（平成１４年法律第１５４号)に基づく更生手続きの開始の申立又は民事再生法（平成１１年法律第２２５号）に基づく再生手続き開始の申立がなされていないこと｡</w:t>
            </w:r>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r w:rsidR="002D3069" w:rsidTr="009464D2">
        <w:trPr>
          <w:trHeight w:val="303"/>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2D3069" w:rsidRDefault="002D3069" w:rsidP="002E4641">
            <w:pPr>
              <w:spacing w:line="280" w:lineRule="exact"/>
              <w:ind w:leftChars="10" w:left="548" w:hangingChars="293" w:hanging="527"/>
              <w:jc w:val="left"/>
              <w:rPr>
                <w:rFonts w:asciiTheme="minorEastAsia" w:hAnsiTheme="minorEastAsia"/>
                <w:sz w:val="18"/>
              </w:rPr>
            </w:pPr>
            <w:r>
              <w:rPr>
                <w:rFonts w:asciiTheme="minorEastAsia" w:hAnsiTheme="minorEastAsia" w:hint="eastAsia"/>
                <w:sz w:val="18"/>
              </w:rPr>
              <w:t>（６）</w:t>
            </w:r>
            <w:r w:rsidR="00DB6F47" w:rsidRPr="00DB6F47">
              <w:rPr>
                <w:rFonts w:asciiTheme="minorEastAsia" w:hAnsiTheme="minorEastAsia" w:hint="eastAsia"/>
                <w:sz w:val="18"/>
              </w:rPr>
              <w:t>銀行取引停止処分を受けていないこと。</w:t>
            </w:r>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r w:rsidR="002D3069" w:rsidTr="00DB6F47">
        <w:trPr>
          <w:trHeight w:val="979"/>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2D3069" w:rsidRDefault="002D3069" w:rsidP="00DB6F47">
            <w:pPr>
              <w:spacing w:line="280" w:lineRule="exact"/>
              <w:ind w:leftChars="10" w:left="548" w:hangingChars="293" w:hanging="527"/>
              <w:jc w:val="left"/>
              <w:rPr>
                <w:rFonts w:asciiTheme="minorEastAsia" w:hAnsiTheme="minorEastAsia"/>
                <w:sz w:val="18"/>
              </w:rPr>
            </w:pPr>
            <w:r>
              <w:rPr>
                <w:rFonts w:asciiTheme="minorEastAsia" w:hAnsiTheme="minorEastAsia" w:hint="eastAsia"/>
                <w:sz w:val="18"/>
              </w:rPr>
              <w:t>（７）</w:t>
            </w:r>
            <w:r w:rsidR="00DB6F47" w:rsidRPr="00DB6F47">
              <w:rPr>
                <w:rFonts w:asciiTheme="minorEastAsia" w:hAnsiTheme="minorEastAsia" w:hint="eastAsia"/>
                <w:sz w:val="18"/>
              </w:rPr>
              <w:t>暴力団員による不当な行為の防止等に関する法律（平成３年法律第７７号）第２条第２号に規定する暴力団又は第２条第６号に規定する暴力団員が経営に関与していないこと。</w:t>
            </w:r>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r w:rsidR="002D3069" w:rsidTr="00DB6F47">
        <w:trPr>
          <w:trHeight w:val="623"/>
        </w:trPr>
        <w:tc>
          <w:tcPr>
            <w:tcW w:w="1541" w:type="dxa"/>
            <w:vMerge/>
            <w:shd w:val="clear" w:color="auto" w:fill="auto"/>
            <w:vAlign w:val="center"/>
          </w:tcPr>
          <w:p w:rsidR="002D3069" w:rsidRDefault="002D3069">
            <w:pPr>
              <w:rPr>
                <w:rFonts w:asciiTheme="minorEastAsia" w:hAnsiTheme="minorEastAsia"/>
              </w:rPr>
            </w:pPr>
          </w:p>
        </w:tc>
        <w:tc>
          <w:tcPr>
            <w:tcW w:w="6510" w:type="dxa"/>
            <w:gridSpan w:val="3"/>
            <w:tcBorders>
              <w:top w:val="dotted" w:sz="4" w:space="0" w:color="auto"/>
              <w:bottom w:val="dotted" w:sz="4" w:space="0" w:color="auto"/>
              <w:right w:val="dotted" w:sz="4" w:space="0" w:color="auto"/>
            </w:tcBorders>
            <w:vAlign w:val="center"/>
          </w:tcPr>
          <w:p w:rsidR="002D3069" w:rsidRDefault="002D3069">
            <w:pPr>
              <w:spacing w:line="280" w:lineRule="exact"/>
              <w:ind w:leftChars="10" w:left="548" w:hangingChars="293" w:hanging="527"/>
              <w:jc w:val="left"/>
              <w:rPr>
                <w:rFonts w:asciiTheme="minorEastAsia" w:hAnsiTheme="minorEastAsia"/>
                <w:sz w:val="18"/>
              </w:rPr>
            </w:pPr>
            <w:r>
              <w:rPr>
                <w:rFonts w:asciiTheme="minorEastAsia" w:hAnsiTheme="minorEastAsia" w:hint="eastAsia"/>
                <w:sz w:val="18"/>
              </w:rPr>
              <w:t>（８）</w:t>
            </w:r>
            <w:r w:rsidR="00DB6F47" w:rsidRPr="00DB6F47">
              <w:rPr>
                <w:rFonts w:asciiTheme="minorEastAsia" w:hAnsiTheme="minorEastAsia" w:hint="eastAsia"/>
                <w:sz w:val="18"/>
              </w:rPr>
              <w:t>代表者及び役員に破産者又は禁固以上の刑に処されている者がいる法人等でないこと。</w:t>
            </w:r>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r w:rsidR="002D3069" w:rsidTr="00DB6F47">
        <w:trPr>
          <w:trHeight w:val="336"/>
        </w:trPr>
        <w:tc>
          <w:tcPr>
            <w:tcW w:w="1541" w:type="dxa"/>
            <w:vMerge/>
            <w:shd w:val="clear" w:color="auto" w:fill="auto"/>
            <w:vAlign w:val="center"/>
          </w:tcPr>
          <w:p w:rsidR="002D3069" w:rsidRDefault="002D3069"/>
        </w:tc>
        <w:tc>
          <w:tcPr>
            <w:tcW w:w="6510" w:type="dxa"/>
            <w:gridSpan w:val="3"/>
            <w:tcBorders>
              <w:top w:val="dotted" w:sz="4" w:space="0" w:color="auto"/>
              <w:bottom w:val="dotted" w:sz="4" w:space="0" w:color="auto"/>
              <w:right w:val="dotted" w:sz="4" w:space="0" w:color="auto"/>
            </w:tcBorders>
            <w:vAlign w:val="center"/>
          </w:tcPr>
          <w:p w:rsidR="002D3069" w:rsidRDefault="002D3069" w:rsidP="00E62ADA">
            <w:pPr>
              <w:spacing w:line="280" w:lineRule="exact"/>
              <w:ind w:left="547" w:hangingChars="304" w:hanging="547"/>
              <w:jc w:val="left"/>
              <w:rPr>
                <w:rFonts w:asciiTheme="minorEastAsia" w:hAnsiTheme="minorEastAsia"/>
                <w:sz w:val="18"/>
              </w:rPr>
            </w:pPr>
            <w:r>
              <w:rPr>
                <w:rFonts w:asciiTheme="minorEastAsia" w:hAnsiTheme="minorEastAsia" w:hint="eastAsia"/>
                <w:sz w:val="18"/>
              </w:rPr>
              <w:t>（９）</w:t>
            </w:r>
            <w:r w:rsidR="00DB6F47" w:rsidRPr="00DB6F47">
              <w:rPr>
                <w:rFonts w:asciiTheme="minorEastAsia" w:hAnsiTheme="minorEastAsia" w:hint="eastAsia"/>
                <w:sz w:val="18"/>
              </w:rPr>
              <w:t>国税及び地方税の滞納がないこと。</w:t>
            </w:r>
            <w:r w:rsidR="00762C16">
              <w:rPr>
                <w:rFonts w:asciiTheme="minorEastAsia" w:hAnsiTheme="minorEastAsia" w:hint="eastAsia"/>
                <w:sz w:val="18"/>
              </w:rPr>
              <w:t>（</w:t>
            </w:r>
            <w:r w:rsidR="00762C16" w:rsidRPr="00762C16">
              <w:rPr>
                <w:rFonts w:asciiTheme="minorEastAsia" w:hAnsiTheme="minorEastAsia" w:hint="eastAsia"/>
                <w:sz w:val="18"/>
              </w:rPr>
              <w:t>国税及び地方税の滞納がないことを証明する書類（納税証明書等）を添付すること</w:t>
            </w:r>
            <w:r w:rsidR="00762C16">
              <w:rPr>
                <w:rFonts w:asciiTheme="minorEastAsia" w:hAnsiTheme="minorEastAsia" w:hint="eastAsia"/>
                <w:sz w:val="18"/>
              </w:rPr>
              <w:t>）</w:t>
            </w:r>
            <w:bookmarkStart w:id="0" w:name="_GoBack"/>
            <w:bookmarkEnd w:id="0"/>
          </w:p>
        </w:tc>
        <w:tc>
          <w:tcPr>
            <w:tcW w:w="709" w:type="dxa"/>
            <w:tcBorders>
              <w:top w:val="dotted" w:sz="4" w:space="0" w:color="auto"/>
              <w:left w:val="dotted" w:sz="4" w:space="0" w:color="auto"/>
              <w:bottom w:val="dotted" w:sz="4" w:space="0" w:color="auto"/>
            </w:tcBorders>
            <w:vAlign w:val="center"/>
          </w:tcPr>
          <w:p w:rsidR="002D3069" w:rsidRDefault="002D3069">
            <w:pPr>
              <w:spacing w:line="240" w:lineRule="atLeast"/>
              <w:rPr>
                <w:rFonts w:asciiTheme="minorEastAsia" w:hAnsiTheme="minorEastAsia"/>
              </w:rPr>
            </w:pPr>
          </w:p>
        </w:tc>
      </w:tr>
    </w:tbl>
    <w:p w:rsidR="004F3914" w:rsidRDefault="00A50E0C">
      <w:pPr>
        <w:spacing w:line="240" w:lineRule="atLeast"/>
        <w:jc w:val="left"/>
        <w:rPr>
          <w:rFonts w:asciiTheme="majorEastAsia" w:eastAsiaTheme="majorEastAsia" w:hAnsiTheme="majorEastAsia"/>
        </w:rPr>
      </w:pPr>
      <w:r>
        <w:rPr>
          <w:rFonts w:asciiTheme="minorEastAsia" w:hAnsiTheme="minorEastAsia" w:hint="eastAsia"/>
        </w:rPr>
        <w:t xml:space="preserve">　</w:t>
      </w:r>
      <w:r>
        <w:rPr>
          <w:rFonts w:asciiTheme="minorEastAsia" w:hAnsiTheme="minorEastAsia" w:hint="eastAsia"/>
          <w:b/>
        </w:rPr>
        <w:t>注）</w:t>
      </w:r>
      <w:r>
        <w:rPr>
          <w:rFonts w:asciiTheme="minorEastAsia" w:hAnsiTheme="minorEastAsia" w:hint="eastAsia"/>
        </w:rPr>
        <w:t>「事業規模」欄はそれぞれ支出ベースで直近事業年度の金額を記入して下さい。</w:t>
      </w:r>
    </w:p>
    <w:sectPr w:rsidR="004F3914">
      <w:headerReference w:type="default" r:id="rId6"/>
      <w:pgSz w:w="11906" w:h="16838"/>
      <w:pgMar w:top="907" w:right="1418"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E0C" w:rsidRDefault="00A50E0C">
      <w:r>
        <w:separator/>
      </w:r>
    </w:p>
  </w:endnote>
  <w:endnote w:type="continuationSeparator" w:id="0">
    <w:p w:rsidR="00A50E0C" w:rsidRDefault="00A5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E0C" w:rsidRDefault="00A50E0C">
      <w:r>
        <w:separator/>
      </w:r>
    </w:p>
  </w:footnote>
  <w:footnote w:type="continuationSeparator" w:id="0">
    <w:p w:rsidR="00A50E0C" w:rsidRDefault="00A5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914" w:rsidRDefault="00B72A28">
    <w:r>
      <w:rPr>
        <w:rFonts w:asciiTheme="minorEastAsia" w:hAnsiTheme="minorEastAsia" w:hint="eastAsia"/>
      </w:rPr>
      <w:t>【様式①】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F3914"/>
    <w:rsid w:val="00084843"/>
    <w:rsid w:val="002D3069"/>
    <w:rsid w:val="002E4641"/>
    <w:rsid w:val="004319D3"/>
    <w:rsid w:val="004F3914"/>
    <w:rsid w:val="00762C16"/>
    <w:rsid w:val="00893969"/>
    <w:rsid w:val="009464D2"/>
    <w:rsid w:val="00A50E0C"/>
    <w:rsid w:val="00B72A28"/>
    <w:rsid w:val="00CB3134"/>
    <w:rsid w:val="00DB6F47"/>
    <w:rsid w:val="00E6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11BAF6"/>
  <w15:docId w15:val="{39EA4C0A-FACC-4837-9234-EE84D459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比嘉 未羽</cp:lastModifiedBy>
  <cp:revision>23</cp:revision>
  <cp:lastPrinted>2024-11-04T06:41:00Z</cp:lastPrinted>
  <dcterms:created xsi:type="dcterms:W3CDTF">2016-07-01T05:08:00Z</dcterms:created>
  <dcterms:modified xsi:type="dcterms:W3CDTF">2026-04-10T05:04:00Z</dcterms:modified>
</cp:coreProperties>
</file>